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Parental Code of Conduct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The Cinnaminson Lacrosse Club firmly believes that young athletes learn valuable lessons by watching the behaviors, attitudes, and actions of adults. As players, parents and coaches we are expected to: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ind w:hanging="283" w:start="0"/>
        <w:jc w:val="start"/>
        <w:rPr/>
      </w:pPr>
      <w:r>
        <w:rPr/>
        <w:t>Honor the game of lacrosse, and practice and teach good sportsmanship at all times. We are all role models.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 w:end="0"/>
        <w:jc w:val="start"/>
        <w:rPr/>
      </w:pPr>
      <w:r>
        <w:rPr/>
        <w:t>Know the rules of lacrosse.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Respect the game by respecting the officials and coaches who give their time for the benefit of the athletes.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Not sideline coach - let the players play and the coaches coach.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Emphasize the FUN of the game and the team and not focus on wins and losses.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Not to ever criticize players regardless of the circumstances.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Follow the 24 hour rule - If you have a complaint regarding a game (or practice) situation, speak with a coach on the following day.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If there is a serious problem notify the head coach, the Club President and/or Girls or Boys Representative.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Follow league rules by keeping all spectators on the opposite side of the field as the players/coaches.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before="0" w:after="0"/>
        <w:ind w:hanging="283" w:start="0"/>
        <w:jc w:val="start"/>
        <w:rPr/>
      </w:pPr>
      <w:r>
        <w:rPr/>
        <w:t>Not possess or consume any alcohol at any game or practice.</w:t>
      </w:r>
    </w:p>
    <w:p>
      <w:pPr>
        <w:pStyle w:val="BodyText"/>
        <w:numPr>
          <w:ilvl w:val="0"/>
          <w:numId w:val="0"/>
        </w:numPr>
        <w:bidi w:val="0"/>
        <w:spacing w:before="0" w:after="0"/>
        <w:ind w:hanging="0" w:start="0" w:end="0"/>
        <w:jc w:val="start"/>
        <w:rPr/>
      </w:pPr>
      <w:r>
        <w:rPr/>
        <w:b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mailMerge>
    <w:mainDocumentType w:val="formLetters"/>
    <w:dataType w:val="textFile"/>
    <w:query w:val="SELECT * FROM Christmas Cards.dbo.For Publisher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196</Words>
  <Characters>910</Characters>
  <CharactersWithSpaces>1084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2025-01-09T19:08:04Z</dcterms:created>
  <dc:creator/>
  <dc:description/>
  <dc:language>en-US</dc:language>
  <cp:lastModifiedBy/>
  <dcterms:modified xsi:type="dcterms:W3CDTF">2025-01-09T19:09:23Z</dcterms:modified>
  <cp:revision>1</cp:revision>
  <dc:subject/>
  <dc:title/>
</cp:coreProperties>
</file>